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1" w:rsidRPr="00BD08A1" w:rsidRDefault="00BD08A1" w:rsidP="00BD08A1">
      <w:pPr>
        <w:rPr>
          <w:b/>
          <w:sz w:val="28"/>
          <w:szCs w:val="28"/>
        </w:rPr>
      </w:pPr>
      <w:r w:rsidRPr="00BD08A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-101600</wp:posOffset>
            </wp:positionV>
            <wp:extent cx="2406650" cy="3327400"/>
            <wp:effectExtent l="19050" t="0" r="0" b="0"/>
            <wp:wrapTight wrapText="bothSides">
              <wp:wrapPolygon edited="0">
                <wp:start x="5642" y="247"/>
                <wp:lineTo x="3420" y="495"/>
                <wp:lineTo x="1197" y="1608"/>
                <wp:lineTo x="1026" y="4205"/>
                <wp:lineTo x="2736" y="6183"/>
                <wp:lineTo x="2052" y="7791"/>
                <wp:lineTo x="2394" y="10140"/>
                <wp:lineTo x="4445" y="12119"/>
                <wp:lineTo x="3420" y="13479"/>
                <wp:lineTo x="3761" y="16076"/>
                <wp:lineTo x="513" y="18055"/>
                <wp:lineTo x="-171" y="18673"/>
                <wp:lineTo x="-171" y="21518"/>
                <wp:lineTo x="21543" y="21518"/>
                <wp:lineTo x="21543" y="16695"/>
                <wp:lineTo x="20688" y="16076"/>
                <wp:lineTo x="21030" y="14098"/>
                <wp:lineTo x="20346" y="13479"/>
                <wp:lineTo x="18636" y="12119"/>
                <wp:lineTo x="21543" y="10264"/>
                <wp:lineTo x="21543" y="5689"/>
                <wp:lineTo x="7865" y="4205"/>
                <wp:lineTo x="21543" y="3586"/>
                <wp:lineTo x="21543" y="2844"/>
                <wp:lineTo x="20175" y="1979"/>
                <wp:lineTo x="7694" y="247"/>
                <wp:lineTo x="5642" y="247"/>
              </wp:wrapPolygon>
            </wp:wrapTight>
            <wp:docPr id="2" name="Picture 0" descr="220px-My_Wife_and_My_Mother-In-Law_(Hill)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My_Wife_and_My_Mother-In-Law_(Hill)_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8A1">
        <w:rPr>
          <w:b/>
          <w:sz w:val="28"/>
          <w:szCs w:val="28"/>
        </w:rPr>
        <w:t xml:space="preserve">Myths of Aging - Conquering stereotypes of old age. </w:t>
      </w:r>
    </w:p>
    <w:p w:rsidR="00BD08A1" w:rsidRPr="00BD08A1" w:rsidRDefault="00BD08A1" w:rsidP="00BD08A1">
      <w:pPr>
        <w:rPr>
          <w:sz w:val="24"/>
          <w:szCs w:val="24"/>
        </w:rPr>
      </w:pPr>
      <w:r w:rsidRPr="00BD08A1">
        <w:rPr>
          <w:sz w:val="24"/>
          <w:szCs w:val="24"/>
        </w:rPr>
        <w:t xml:space="preserve">Published on January 20, 2011 by Dr. Simon Tan, Psy.D., A.B.P.P. in Wise Up </w:t>
      </w:r>
    </w:p>
    <w:p w:rsidR="00BD08A1" w:rsidRPr="00BD08A1" w:rsidRDefault="00BD08A1" w:rsidP="00BD08A1">
      <w:pPr>
        <w:rPr>
          <w:sz w:val="24"/>
          <w:szCs w:val="24"/>
        </w:rPr>
      </w:pPr>
      <w:r w:rsidRPr="00BD08A1">
        <w:rPr>
          <w:sz w:val="24"/>
          <w:szCs w:val="24"/>
        </w:rPr>
        <w:t>In introducing the concept of normal aging, I would point out that many contemporary images of aging have generally reinforced negative stereotypes of the elderly.  Certain conditions do occur but their prevalence and severity have been exaggerated.</w:t>
      </w:r>
    </w:p>
    <w:p w:rsidR="00BD08A1" w:rsidRPr="00BD08A1" w:rsidRDefault="00BD08A1" w:rsidP="00BD08A1">
      <w:pPr>
        <w:rPr>
          <w:sz w:val="24"/>
          <w:szCs w:val="24"/>
        </w:rPr>
      </w:pPr>
      <w:r w:rsidRPr="00BD08A1">
        <w:rPr>
          <w:sz w:val="24"/>
          <w:szCs w:val="24"/>
        </w:rPr>
        <w:t>Here are some commonly held stereotypes of old age.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#1:  All old people are the same.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There is more variety among older people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than among any other age group.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#2:  The basic human needs of older people are different from those of younger people.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>REALITY:  Human needs do not change as we grow old.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#3:   More than 50 percent of the elderly are senile (that is, they suffer memory, disorientation, and bizarre behavior)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 About 80 percent of older adults are healthy enough to carry out their normal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activities.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 xml:space="preserve"> MYTH # 4:  All old people are incompetent.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Many elderly people, even in the early stages of dementia, can retain their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abilities to understand and appreciate information they are given and reason to make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important life choices.  Physical disabilities are often mistakenly linked to intellectual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deficits.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#5:  There is a lack of productivity with older people.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While </w:t>
      </w:r>
      <w:proofErr w:type="gramStart"/>
      <w:r w:rsidRPr="00BD08A1">
        <w:rPr>
          <w:sz w:val="24"/>
          <w:szCs w:val="24"/>
        </w:rPr>
        <w:t>most older</w:t>
      </w:r>
      <w:proofErr w:type="gramEnd"/>
      <w:r w:rsidRPr="00BD08A1">
        <w:rPr>
          <w:sz w:val="24"/>
          <w:szCs w:val="24"/>
        </w:rPr>
        <w:t xml:space="preserve"> people are not in paid employment, they may have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important roles as grandparents, caregivers, volunteers, or in civic and social activities.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#6:  All old people suffer from rigid thinking.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There is the belief elders shy away from new technologies such as use of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computers and the Internet.  Over 41 percent of those &gt;65 use the Internet.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#7:  As people age, their ability to learn often stops.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D08A1">
        <w:rPr>
          <w:sz w:val="24"/>
          <w:szCs w:val="24"/>
        </w:rPr>
        <w:t>REALITY:  Learning patterns may change and speed of learning may diminis</w:t>
      </w:r>
      <w:r>
        <w:rPr>
          <w:sz w:val="24"/>
          <w:szCs w:val="24"/>
        </w:rPr>
        <w:t>h</w:t>
      </w:r>
      <w:r w:rsidRPr="00BD08A1">
        <w:rPr>
          <w:sz w:val="24"/>
          <w:szCs w:val="24"/>
        </w:rPr>
        <w:t xml:space="preserve"> but the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basic capacity to learn is retained.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#8:  It is easier to learn new things than it is to recall things from the past.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The exact opposite is true: It is easier to remember things from the past than it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is to learn new things.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 #9:  Forgetfulness is likely to indicate the onset of dementia.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Memory loss can be caused by medications, medical conditions, or by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depression related to life events.  Forgetfulness may be an early sign of dementia but it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does not necessarily mean a person will be diagnosed with dementia.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MYTH#10:  Everyone who gets old will develop dementia.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Only 6%-8% of people over age 65 have dementia and 1/3 of those over age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85 have some dementia symptoms.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MYTH#11:  All old people get depressed.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</w:t>
      </w:r>
      <w:proofErr w:type="gramStart"/>
      <w:r w:rsidRPr="00BD08A1">
        <w:rPr>
          <w:sz w:val="24"/>
          <w:szCs w:val="24"/>
        </w:rPr>
        <w:t>Most older</w:t>
      </w:r>
      <w:proofErr w:type="gramEnd"/>
      <w:r w:rsidRPr="00BD08A1">
        <w:rPr>
          <w:sz w:val="24"/>
          <w:szCs w:val="24"/>
        </w:rPr>
        <w:t xml:space="preserve"> adults, most of the time, are not depressed.  Depression is NOT a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normal part of growing old but rather an illness that needs to be treated.  Age alone is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not a risk factor for depression.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MYTH#12:  Depression in late life is more enduring and difficult to treat than depression at younger ages.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The course of depression in the elderly is identical to that of younger persons. 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The response of depression to treatment appears as positive as at other life stages.</w:t>
      </w:r>
    </w:p>
    <w:p w:rsidR="00BD08A1" w:rsidRPr="00BD08A1" w:rsidRDefault="00BD08A1" w:rsidP="00BD08A1">
      <w:pPr>
        <w:rPr>
          <w:i/>
          <w:sz w:val="24"/>
          <w:szCs w:val="24"/>
        </w:rPr>
      </w:pPr>
      <w:r w:rsidRPr="00BD08A1">
        <w:rPr>
          <w:i/>
          <w:sz w:val="24"/>
          <w:szCs w:val="24"/>
        </w:rPr>
        <w:t>MYTH#13:  Depression in late life is typically due to psychological factors.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Depression in late life is frequently co-morbid with physical illness such as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stroke, heart disease, diabetes, and hip fracture.  If caregivers misinterpret the nature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and different forms of depression, they may not seek diagnosis and treatment.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MYTH#14:  If an older person does not look depressed, he/she does not feel depressed.</w:t>
      </w:r>
    </w:p>
    <w:p w:rsidR="00BD08A1" w:rsidRPr="00BD08A1" w:rsidRDefault="00BD08A1" w:rsidP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Depression often causes physical problems such as loss of energy, low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appetite and weight, trouble sleeping, social withdrawal, and complaints of pain. 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Depression can also make someone agitated and delusional.</w:t>
      </w:r>
    </w:p>
    <w:p w:rsidR="00BD08A1" w:rsidRPr="00BD08A1" w:rsidRDefault="00BD08A1" w:rsidP="00BD08A1">
      <w:pPr>
        <w:rPr>
          <w:b/>
          <w:i/>
          <w:sz w:val="24"/>
          <w:szCs w:val="24"/>
        </w:rPr>
      </w:pPr>
      <w:r w:rsidRPr="00BD08A1">
        <w:rPr>
          <w:b/>
          <w:i/>
          <w:sz w:val="24"/>
          <w:szCs w:val="24"/>
        </w:rPr>
        <w:t>MYTH#15:  If an older person looks depressed, he or she must feel depressed.</w:t>
      </w:r>
    </w:p>
    <w:p w:rsidR="00DA58F0" w:rsidRPr="00BD08A1" w:rsidRDefault="00BD08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D08A1">
        <w:rPr>
          <w:sz w:val="24"/>
          <w:szCs w:val="24"/>
        </w:rPr>
        <w:t xml:space="preserve">REALITY:  Depression is often mistaken for apathy which has been shown to be a </w:t>
      </w:r>
      <w:r>
        <w:rPr>
          <w:sz w:val="24"/>
          <w:szCs w:val="24"/>
        </w:rPr>
        <w:tab/>
      </w:r>
      <w:r w:rsidRPr="00BD08A1">
        <w:rPr>
          <w:sz w:val="24"/>
          <w:szCs w:val="24"/>
        </w:rPr>
        <w:t>different syndrome from depression.</w:t>
      </w:r>
    </w:p>
    <w:sectPr w:rsidR="00DA58F0" w:rsidRPr="00BD08A1" w:rsidSect="00BD08A1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D08A1"/>
    <w:rsid w:val="00042834"/>
    <w:rsid w:val="000B2DC2"/>
    <w:rsid w:val="000C3646"/>
    <w:rsid w:val="001620E5"/>
    <w:rsid w:val="00212000"/>
    <w:rsid w:val="0063297E"/>
    <w:rsid w:val="0066497C"/>
    <w:rsid w:val="007D3977"/>
    <w:rsid w:val="00972BCC"/>
    <w:rsid w:val="00993D31"/>
    <w:rsid w:val="00B017BC"/>
    <w:rsid w:val="00B25A91"/>
    <w:rsid w:val="00BB393E"/>
    <w:rsid w:val="00BD08A1"/>
    <w:rsid w:val="00D12741"/>
    <w:rsid w:val="00DA58F0"/>
    <w:rsid w:val="00FC591F"/>
    <w:rsid w:val="00FD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507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99999"/>
                <w:bottom w:val="none" w:sz="0" w:space="0" w:color="auto"/>
                <w:right w:val="single" w:sz="4" w:space="0" w:color="999999"/>
              </w:divBdr>
              <w:divsChild>
                <w:div w:id="10763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6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9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5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48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2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05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87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0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45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9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Jobling</dc:creator>
  <cp:keywords/>
  <dc:description/>
  <cp:lastModifiedBy>Marie Jobling</cp:lastModifiedBy>
  <cp:revision>2</cp:revision>
  <cp:lastPrinted>2013-02-24T23:37:00Z</cp:lastPrinted>
  <dcterms:created xsi:type="dcterms:W3CDTF">2013-02-24T23:38:00Z</dcterms:created>
  <dcterms:modified xsi:type="dcterms:W3CDTF">2013-02-24T23:38:00Z</dcterms:modified>
</cp:coreProperties>
</file>